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488" w:rsidRDefault="006E26A6">
      <w:r>
        <w:t>Character: ______</w:t>
      </w:r>
      <w:proofErr w:type="spellStart"/>
      <w:r w:rsidR="008E079F">
        <w:t>Rangi</w:t>
      </w:r>
      <w:proofErr w:type="spellEnd"/>
      <w:r>
        <w:t>____________</w:t>
      </w:r>
    </w:p>
    <w:tbl>
      <w:tblPr>
        <w:tblStyle w:val="TableGrid"/>
        <w:tblW w:w="0" w:type="auto"/>
        <w:tblLook w:val="04A0"/>
      </w:tblPr>
      <w:tblGrid>
        <w:gridCol w:w="2802"/>
        <w:gridCol w:w="2268"/>
        <w:gridCol w:w="4110"/>
        <w:gridCol w:w="3311"/>
        <w:gridCol w:w="3123"/>
      </w:tblGrid>
      <w:tr w:rsidR="006E26A6" w:rsidTr="006E26A6">
        <w:tc>
          <w:tcPr>
            <w:tcW w:w="2802" w:type="dxa"/>
          </w:tcPr>
          <w:p w:rsidR="006E26A6" w:rsidRDefault="006E26A6"/>
        </w:tc>
        <w:tc>
          <w:tcPr>
            <w:tcW w:w="2268" w:type="dxa"/>
          </w:tcPr>
          <w:p w:rsidR="006E26A6" w:rsidRDefault="006E26A6">
            <w:r>
              <w:t>Method of characterisation</w:t>
            </w:r>
          </w:p>
        </w:tc>
        <w:tc>
          <w:tcPr>
            <w:tcW w:w="4110" w:type="dxa"/>
          </w:tcPr>
          <w:p w:rsidR="006E26A6" w:rsidRDefault="006E26A6">
            <w:r>
              <w:t>Examples (quotes.)</w:t>
            </w:r>
          </w:p>
        </w:tc>
        <w:tc>
          <w:tcPr>
            <w:tcW w:w="3311" w:type="dxa"/>
          </w:tcPr>
          <w:p w:rsidR="006E26A6" w:rsidRDefault="006E26A6">
            <w:r>
              <w:t xml:space="preserve">What this </w:t>
            </w:r>
            <w:r w:rsidR="003D291D">
              <w:t xml:space="preserve">example </w:t>
            </w:r>
            <w:r>
              <w:t xml:space="preserve">shows? </w:t>
            </w:r>
          </w:p>
        </w:tc>
        <w:tc>
          <w:tcPr>
            <w:tcW w:w="3123" w:type="dxa"/>
          </w:tcPr>
          <w:p w:rsidR="006E26A6" w:rsidRDefault="006E26A6">
            <w:r>
              <w:t>Why is this important? (Ideas)</w:t>
            </w:r>
          </w:p>
        </w:tc>
      </w:tr>
      <w:tr w:rsidR="006E26A6" w:rsidTr="006E26A6">
        <w:tc>
          <w:tcPr>
            <w:tcW w:w="2802" w:type="dxa"/>
          </w:tcPr>
          <w:p w:rsidR="006E26A6" w:rsidRDefault="006E26A6">
            <w:r>
              <w:t>Traits/</w:t>
            </w:r>
            <w:r w:rsidR="005D78FF">
              <w:t>personality</w:t>
            </w:r>
            <w:r>
              <w:t xml:space="preserve">/character </w:t>
            </w:r>
          </w:p>
          <w:p w:rsidR="006E26A6" w:rsidRDefault="006E26A6"/>
          <w:p w:rsidR="008E079F" w:rsidRDefault="008E079F">
            <w:r>
              <w:t>A great warrior</w:t>
            </w:r>
          </w:p>
          <w:p w:rsidR="006E26A6" w:rsidRDefault="006E26A6"/>
          <w:p w:rsidR="006E26A6" w:rsidRDefault="006E26A6"/>
          <w:p w:rsidR="006E26A6" w:rsidRDefault="006E26A6"/>
        </w:tc>
        <w:tc>
          <w:tcPr>
            <w:tcW w:w="2268" w:type="dxa"/>
          </w:tcPr>
          <w:p w:rsidR="00AE6E89" w:rsidRDefault="00AE6E89"/>
          <w:p w:rsidR="008E079F" w:rsidRDefault="008E079F"/>
          <w:p w:rsidR="008E079F" w:rsidRDefault="008E079F">
            <w:r>
              <w:t>Action</w:t>
            </w:r>
          </w:p>
        </w:tc>
        <w:tc>
          <w:tcPr>
            <w:tcW w:w="4110" w:type="dxa"/>
          </w:tcPr>
          <w:p w:rsidR="00AE6E89" w:rsidRDefault="00AE6E89" w:rsidP="00AE6E89"/>
          <w:p w:rsidR="008E079F" w:rsidRDefault="008E079F" w:rsidP="00AE6E89">
            <w:r>
              <w:t>“</w:t>
            </w:r>
            <w:proofErr w:type="spellStart"/>
            <w:r>
              <w:t>Rangi</w:t>
            </w:r>
            <w:proofErr w:type="spellEnd"/>
            <w:r>
              <w:t xml:space="preserve"> leapt out of his trench, going out on his own with a load of grenades towards the enemy tanks...”</w:t>
            </w:r>
          </w:p>
        </w:tc>
        <w:tc>
          <w:tcPr>
            <w:tcW w:w="3311" w:type="dxa"/>
          </w:tcPr>
          <w:p w:rsidR="006E26A6" w:rsidRDefault="006E26A6"/>
          <w:p w:rsidR="008E079F" w:rsidRDefault="008E079F">
            <w:r>
              <w:t>This shows how he was brave and that he revelled in the combat. The stereotype of the Maori Battalion as fearless warriors</w:t>
            </w:r>
          </w:p>
        </w:tc>
        <w:tc>
          <w:tcPr>
            <w:tcW w:w="3123" w:type="dxa"/>
          </w:tcPr>
          <w:p w:rsidR="006E26A6" w:rsidRDefault="006E26A6"/>
          <w:p w:rsidR="008E079F" w:rsidRDefault="008E079F">
            <w:r>
              <w:t xml:space="preserve">Shows how the war suited some people... everyone changed from it, and it suited </w:t>
            </w:r>
            <w:proofErr w:type="spellStart"/>
            <w:r>
              <w:t>Rangi’s</w:t>
            </w:r>
            <w:proofErr w:type="spellEnd"/>
            <w:r>
              <w:t xml:space="preserve"> character well.</w:t>
            </w:r>
          </w:p>
        </w:tc>
      </w:tr>
      <w:tr w:rsidR="006E26A6" w:rsidTr="006E26A6">
        <w:tc>
          <w:tcPr>
            <w:tcW w:w="2802" w:type="dxa"/>
          </w:tcPr>
          <w:p w:rsidR="006E26A6" w:rsidRDefault="006E26A6">
            <w:r>
              <w:t>Conflict – internal</w:t>
            </w:r>
          </w:p>
          <w:p w:rsidR="008E079F" w:rsidRDefault="008E079F"/>
          <w:p w:rsidR="008E079F" w:rsidRDefault="008E079F">
            <w:r>
              <w:t xml:space="preserve">Over having to stab </w:t>
            </w:r>
            <w:proofErr w:type="spellStart"/>
            <w:r>
              <w:t>Tu</w:t>
            </w:r>
            <w:proofErr w:type="spellEnd"/>
          </w:p>
          <w:p w:rsidR="006E26A6" w:rsidRDefault="006E26A6"/>
          <w:p w:rsidR="006E26A6" w:rsidRDefault="006E26A6"/>
          <w:p w:rsidR="006E26A6" w:rsidRDefault="006E26A6"/>
          <w:p w:rsidR="006E26A6" w:rsidRDefault="006E26A6"/>
        </w:tc>
        <w:tc>
          <w:tcPr>
            <w:tcW w:w="2268" w:type="dxa"/>
          </w:tcPr>
          <w:p w:rsidR="00AE6E89" w:rsidRDefault="00AE6E89"/>
          <w:p w:rsidR="008E079F" w:rsidRDefault="008E079F"/>
          <w:p w:rsidR="008E079F" w:rsidRDefault="008E079F">
            <w:r>
              <w:t>Dialogue</w:t>
            </w:r>
          </w:p>
        </w:tc>
        <w:tc>
          <w:tcPr>
            <w:tcW w:w="4110" w:type="dxa"/>
          </w:tcPr>
          <w:p w:rsidR="006E26A6" w:rsidRDefault="006E26A6"/>
          <w:p w:rsidR="008E079F" w:rsidRDefault="008E079F">
            <w:r>
              <w:t>“We talked about you, there’s something we said, something we talked about...”</w:t>
            </w:r>
          </w:p>
          <w:p w:rsidR="008E079F" w:rsidRDefault="008E079F">
            <w:r>
              <w:t>(</w:t>
            </w:r>
            <w:proofErr w:type="spellStart"/>
            <w:r>
              <w:t>Rangi</w:t>
            </w:r>
            <w:proofErr w:type="spellEnd"/>
            <w:r>
              <w:t xml:space="preserve"> telling </w:t>
            </w:r>
            <w:proofErr w:type="spellStart"/>
            <w:r>
              <w:t>Tu</w:t>
            </w:r>
            <w:proofErr w:type="spellEnd"/>
            <w:r>
              <w:t xml:space="preserve"> about Pita’s death)</w:t>
            </w:r>
          </w:p>
        </w:tc>
        <w:tc>
          <w:tcPr>
            <w:tcW w:w="3311" w:type="dxa"/>
          </w:tcPr>
          <w:p w:rsidR="006E26A6" w:rsidRDefault="006E26A6"/>
          <w:p w:rsidR="008E079F" w:rsidRDefault="008E079F" w:rsidP="008E079F">
            <w:r>
              <w:t xml:space="preserve">He was planning to wound </w:t>
            </w:r>
            <w:proofErr w:type="spellStart"/>
            <w:r>
              <w:t>Tu</w:t>
            </w:r>
            <w:proofErr w:type="spellEnd"/>
            <w:r>
              <w:t xml:space="preserve"> to send him home. </w:t>
            </w:r>
            <w:proofErr w:type="spellStart"/>
            <w:r>
              <w:t>Rangi</w:t>
            </w:r>
            <w:proofErr w:type="spellEnd"/>
            <w:r>
              <w:t xml:space="preserve"> was conflicted about this, as her says in the letter he was ‘a number one soldier’ and they were very proud of him. But they have to do it to protect him and the family.</w:t>
            </w:r>
          </w:p>
        </w:tc>
        <w:tc>
          <w:tcPr>
            <w:tcW w:w="3123" w:type="dxa"/>
          </w:tcPr>
          <w:p w:rsidR="006E26A6" w:rsidRDefault="006E26A6"/>
          <w:p w:rsidR="008E079F" w:rsidRDefault="008E079F">
            <w:r>
              <w:t xml:space="preserve">Shows the sacrifices that families have to make in war time. Pita convinces </w:t>
            </w:r>
            <w:proofErr w:type="spellStart"/>
            <w:r>
              <w:t>Rangi</w:t>
            </w:r>
            <w:proofErr w:type="spellEnd"/>
            <w:r>
              <w:t xml:space="preserve"> to do this to protect the family.</w:t>
            </w:r>
          </w:p>
        </w:tc>
      </w:tr>
      <w:tr w:rsidR="006E26A6" w:rsidTr="006E26A6">
        <w:tc>
          <w:tcPr>
            <w:tcW w:w="2802" w:type="dxa"/>
          </w:tcPr>
          <w:p w:rsidR="006E26A6" w:rsidRDefault="006E26A6">
            <w:r>
              <w:t>Conflict – external (what type?)</w:t>
            </w:r>
          </w:p>
          <w:p w:rsidR="00CD09C3" w:rsidRDefault="00CD09C3">
            <w:r>
              <w:t>With the American soldiers</w:t>
            </w:r>
          </w:p>
          <w:p w:rsidR="006E26A6" w:rsidRDefault="006E26A6"/>
          <w:p w:rsidR="006E26A6" w:rsidRDefault="006E26A6"/>
          <w:p w:rsidR="006E26A6" w:rsidRDefault="006E26A6"/>
          <w:p w:rsidR="006E26A6" w:rsidRDefault="006E26A6"/>
        </w:tc>
        <w:tc>
          <w:tcPr>
            <w:tcW w:w="2268" w:type="dxa"/>
          </w:tcPr>
          <w:p w:rsidR="00AE6E89" w:rsidRDefault="00AE6E89"/>
          <w:p w:rsidR="00CD09C3" w:rsidRDefault="00CD09C3"/>
          <w:p w:rsidR="00CD09C3" w:rsidRDefault="00CD09C3">
            <w:r>
              <w:t>Action</w:t>
            </w:r>
          </w:p>
        </w:tc>
        <w:tc>
          <w:tcPr>
            <w:tcW w:w="4110" w:type="dxa"/>
          </w:tcPr>
          <w:p w:rsidR="00AE6E89" w:rsidRDefault="00AE6E89"/>
          <w:p w:rsidR="00CD09C3" w:rsidRDefault="00CD09C3"/>
          <w:p w:rsidR="00CD09C3" w:rsidRDefault="00CD09C3">
            <w:r>
              <w:t>Started the brawl that lead to the ‘Battle of Manners Mall’ – punched an America GI who said “We don’t drink with no darkies, boy.”</w:t>
            </w:r>
          </w:p>
        </w:tc>
        <w:tc>
          <w:tcPr>
            <w:tcW w:w="3311" w:type="dxa"/>
          </w:tcPr>
          <w:p w:rsidR="006E26A6" w:rsidRDefault="00CD09C3">
            <w:r>
              <w:t xml:space="preserve"> He was a man of action... links in with the historical record and real events...</w:t>
            </w:r>
          </w:p>
        </w:tc>
        <w:tc>
          <w:tcPr>
            <w:tcW w:w="3123" w:type="dxa"/>
          </w:tcPr>
          <w:p w:rsidR="006E26A6" w:rsidRDefault="00CD09C3">
            <w:r>
              <w:t>The theme of racism – the casual racism that seems to permeate the culture at the time</w:t>
            </w:r>
          </w:p>
        </w:tc>
      </w:tr>
      <w:tr w:rsidR="006E26A6" w:rsidTr="006E26A6">
        <w:tc>
          <w:tcPr>
            <w:tcW w:w="2802" w:type="dxa"/>
          </w:tcPr>
          <w:p w:rsidR="006E26A6" w:rsidRDefault="006E26A6">
            <w:r>
              <w:t>Change -</w:t>
            </w:r>
          </w:p>
          <w:p w:rsidR="006E26A6" w:rsidRDefault="006E26A6"/>
          <w:p w:rsidR="006E26A6" w:rsidRDefault="006E26A6"/>
          <w:p w:rsidR="006E26A6" w:rsidRDefault="006E26A6"/>
          <w:p w:rsidR="006E26A6" w:rsidRDefault="006E26A6"/>
          <w:p w:rsidR="006E26A6" w:rsidRDefault="006E26A6"/>
          <w:p w:rsidR="006E26A6" w:rsidRDefault="006E26A6"/>
        </w:tc>
        <w:tc>
          <w:tcPr>
            <w:tcW w:w="2268" w:type="dxa"/>
          </w:tcPr>
          <w:p w:rsidR="006E26A6" w:rsidRDefault="006E26A6"/>
        </w:tc>
        <w:tc>
          <w:tcPr>
            <w:tcW w:w="4110" w:type="dxa"/>
          </w:tcPr>
          <w:p w:rsidR="006E26A6" w:rsidRDefault="006E26A6"/>
        </w:tc>
        <w:tc>
          <w:tcPr>
            <w:tcW w:w="3311" w:type="dxa"/>
          </w:tcPr>
          <w:p w:rsidR="006E26A6" w:rsidRDefault="006E26A6"/>
        </w:tc>
        <w:tc>
          <w:tcPr>
            <w:tcW w:w="3123" w:type="dxa"/>
          </w:tcPr>
          <w:p w:rsidR="006E26A6" w:rsidRDefault="006E26A6"/>
        </w:tc>
      </w:tr>
    </w:tbl>
    <w:p w:rsidR="006E26A6" w:rsidRDefault="006E26A6" w:rsidP="006E26A6"/>
    <w:sectPr w:rsidR="006E26A6" w:rsidSect="006E26A6">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E26A6"/>
    <w:rsid w:val="001E0FE6"/>
    <w:rsid w:val="001E6F3E"/>
    <w:rsid w:val="00367025"/>
    <w:rsid w:val="003D291D"/>
    <w:rsid w:val="005D78FF"/>
    <w:rsid w:val="00641488"/>
    <w:rsid w:val="006E26A6"/>
    <w:rsid w:val="008E079F"/>
    <w:rsid w:val="009C2918"/>
    <w:rsid w:val="00AE6E89"/>
    <w:rsid w:val="00CD09C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4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26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tomha</cp:lastModifiedBy>
  <cp:revision>3</cp:revision>
  <dcterms:created xsi:type="dcterms:W3CDTF">2010-05-28T01:29:00Z</dcterms:created>
  <dcterms:modified xsi:type="dcterms:W3CDTF">2010-05-28T01:31:00Z</dcterms:modified>
</cp:coreProperties>
</file>